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39" w:rsidRDefault="00662839" w:rsidP="00662839">
      <w:pPr>
        <w:ind w:firstLine="540"/>
        <w:jc w:val="center"/>
        <w:rPr>
          <w:b/>
          <w:sz w:val="28"/>
          <w:szCs w:val="28"/>
        </w:rPr>
      </w:pPr>
      <w:r w:rsidRPr="00CD42FC">
        <w:rPr>
          <w:b/>
          <w:color w:val="000000"/>
          <w:sz w:val="28"/>
          <w:szCs w:val="28"/>
        </w:rPr>
        <w:t>ФОРМЫ РАЗВИТИЯ ТУРИЗМА</w:t>
      </w:r>
    </w:p>
    <w:p w:rsidR="00662839" w:rsidRDefault="00662839" w:rsidP="00662839">
      <w:pPr>
        <w:jc w:val="both"/>
        <w:rPr>
          <w:color w:val="000000"/>
          <w:sz w:val="28"/>
          <w:szCs w:val="28"/>
        </w:rPr>
      </w:pPr>
      <w:r w:rsidRPr="00CD42FC">
        <w:rPr>
          <w:color w:val="000000"/>
          <w:sz w:val="28"/>
          <w:szCs w:val="28"/>
        </w:rPr>
        <w:t>4.1. Основные формы развития туризма, особенности их планирования и контроля.</w:t>
      </w:r>
    </w:p>
    <w:p w:rsidR="00662839" w:rsidRPr="000F5922" w:rsidRDefault="00662839" w:rsidP="00662839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4.2. Значение уровня развития объектов инфраструктуры в общем плане развития и совершенствования туризма</w:t>
      </w:r>
    </w:p>
    <w:p w:rsidR="00662839" w:rsidRDefault="00662839" w:rsidP="00662839">
      <w:pPr>
        <w:jc w:val="both"/>
        <w:rPr>
          <w:color w:val="000000"/>
          <w:sz w:val="28"/>
          <w:szCs w:val="28"/>
        </w:rPr>
      </w:pPr>
    </w:p>
    <w:p w:rsidR="00662839" w:rsidRDefault="00662839" w:rsidP="00662839">
      <w:pPr>
        <w:jc w:val="center"/>
        <w:rPr>
          <w:b/>
          <w:color w:val="000000"/>
          <w:sz w:val="28"/>
          <w:szCs w:val="28"/>
        </w:rPr>
      </w:pPr>
      <w:r w:rsidRPr="00CD42FC">
        <w:rPr>
          <w:b/>
          <w:color w:val="000000"/>
          <w:sz w:val="28"/>
          <w:szCs w:val="28"/>
        </w:rPr>
        <w:t>4.1. Основные формы развития туризма,</w:t>
      </w:r>
    </w:p>
    <w:p w:rsidR="00662839" w:rsidRPr="00CD42FC" w:rsidRDefault="00662839" w:rsidP="00662839">
      <w:pPr>
        <w:jc w:val="center"/>
        <w:rPr>
          <w:b/>
          <w:sz w:val="28"/>
          <w:szCs w:val="28"/>
        </w:rPr>
      </w:pPr>
      <w:r w:rsidRPr="00CD42FC">
        <w:rPr>
          <w:b/>
          <w:color w:val="000000"/>
          <w:sz w:val="28"/>
          <w:szCs w:val="28"/>
        </w:rPr>
        <w:t>особенности их планирования и контроля.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 планировании мероприятий, направленных на раз</w:t>
      </w:r>
      <w:r w:rsidRPr="000F5922">
        <w:rPr>
          <w:color w:val="000000"/>
          <w:sz w:val="28"/>
          <w:szCs w:val="28"/>
        </w:rPr>
        <w:softHyphen/>
        <w:t>витие туризма на различных уровнях, необходимо учиты</w:t>
      </w:r>
      <w:r w:rsidRPr="000F5922">
        <w:rPr>
          <w:color w:val="000000"/>
          <w:sz w:val="28"/>
          <w:szCs w:val="28"/>
        </w:rPr>
        <w:softHyphen/>
        <w:t>вать его формы и виды, связанные с мотивациями и целя</w:t>
      </w:r>
      <w:r w:rsidRPr="000F5922">
        <w:rPr>
          <w:color w:val="000000"/>
          <w:sz w:val="28"/>
          <w:szCs w:val="28"/>
        </w:rPr>
        <w:softHyphen/>
        <w:t>ми путешествий и экскурсий в соотношении с конкрет</w:t>
      </w:r>
      <w:r w:rsidRPr="000F5922">
        <w:rPr>
          <w:color w:val="000000"/>
          <w:sz w:val="28"/>
          <w:szCs w:val="28"/>
        </w:rPr>
        <w:softHyphen/>
        <w:t>ными условиями страны и региона.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Основными формами развития туризма, требующими планового подхода, являются: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-курорты;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-городской туризм;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-специализированные виды туризма;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-формы, основанные на особых мотивациях путешест</w:t>
      </w:r>
      <w:r w:rsidRPr="000F5922">
        <w:rPr>
          <w:color w:val="000000"/>
          <w:sz w:val="28"/>
          <w:szCs w:val="28"/>
        </w:rPr>
        <w:softHyphen/>
        <w:t>вий;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-приключенческий туризм.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>Курорты</w:t>
      </w:r>
      <w:r>
        <w:rPr>
          <w:i/>
          <w:color w:val="000000"/>
          <w:sz w:val="28"/>
          <w:szCs w:val="28"/>
        </w:rPr>
        <w:t>.</w:t>
      </w:r>
      <w:r w:rsidRPr="000F5922">
        <w:rPr>
          <w:color w:val="000000"/>
          <w:sz w:val="28"/>
          <w:szCs w:val="28"/>
        </w:rPr>
        <w:t>Одной из наиболее распространенных форм современ</w:t>
      </w:r>
      <w:r w:rsidRPr="000F5922">
        <w:rPr>
          <w:color w:val="000000"/>
          <w:sz w:val="28"/>
          <w:szCs w:val="28"/>
        </w:rPr>
        <w:softHyphen/>
        <w:t>ного туризма является отдых на базе застроенного курор</w:t>
      </w:r>
      <w:r w:rsidRPr="000F5922">
        <w:rPr>
          <w:color w:val="000000"/>
          <w:sz w:val="28"/>
          <w:szCs w:val="28"/>
        </w:rPr>
        <w:softHyphen/>
        <w:t xml:space="preserve">та. </w:t>
      </w:r>
      <w:r w:rsidRPr="000F5922">
        <w:rPr>
          <w:i/>
          <w:color w:val="000000"/>
          <w:sz w:val="28"/>
          <w:szCs w:val="28"/>
        </w:rPr>
        <w:t xml:space="preserve">Туристический курорт - </w:t>
      </w:r>
      <w:r w:rsidRPr="000F5922">
        <w:rPr>
          <w:color w:val="000000"/>
          <w:sz w:val="28"/>
          <w:szCs w:val="28"/>
        </w:rPr>
        <w:t>это независимый принимаю</w:t>
      </w:r>
      <w:r w:rsidRPr="000F5922">
        <w:rPr>
          <w:color w:val="000000"/>
          <w:sz w:val="28"/>
          <w:szCs w:val="28"/>
        </w:rPr>
        <w:softHyphen/>
        <w:t>щий район с широким диапазоном туристических объек</w:t>
      </w:r>
      <w:r w:rsidRPr="000F5922">
        <w:rPr>
          <w:color w:val="000000"/>
          <w:sz w:val="28"/>
          <w:szCs w:val="28"/>
        </w:rPr>
        <w:softHyphen/>
        <w:t>тов и услуг, предназначенных для отдыха, оздоровления и лечения, осуществления экскурсий разного вида, а также пассивного отдыха. В условиях рыночной экономики курорты должны все в большей степени ориентироваться на сочетание лечения с активными формами отдыха, обеспе</w:t>
      </w:r>
      <w:r w:rsidRPr="000F5922">
        <w:rPr>
          <w:color w:val="000000"/>
          <w:sz w:val="28"/>
          <w:szCs w:val="28"/>
        </w:rPr>
        <w:softHyphen/>
        <w:t>чивающими разнообразные впечатления для туристов -познавательные, деловые, развлекательные и др.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Современная концепция развития курорта заключается в том, что планируемые мероприятия должны быть со</w:t>
      </w:r>
      <w:r w:rsidRPr="000F5922">
        <w:rPr>
          <w:color w:val="000000"/>
          <w:sz w:val="28"/>
          <w:szCs w:val="28"/>
        </w:rPr>
        <w:softHyphen/>
        <w:t>вместимы с природной средой, возможными выгодами для местного населения. Зачастую в планы развития включают крупные развлекательные и конгрессные цен</w:t>
      </w:r>
      <w:r w:rsidRPr="000F5922">
        <w:rPr>
          <w:color w:val="000000"/>
          <w:sz w:val="28"/>
          <w:szCs w:val="28"/>
        </w:rPr>
        <w:softHyphen/>
        <w:t>тры с соответствующими сооружениями.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Курорты, расположенные в местах с сезонными клима</w:t>
      </w:r>
      <w:r w:rsidRPr="000F5922">
        <w:rPr>
          <w:color w:val="000000"/>
          <w:sz w:val="28"/>
          <w:szCs w:val="28"/>
        </w:rPr>
        <w:softHyphen/>
        <w:t>тическими отличиями (лето - зима, сухой - дождливый сезоны), испытывают резкие колебания в плане прибытия туристов. Поэтому здесь при разработке бизнес-планов необходимо предусматривать мероприятия, включающие объекты и услуги круглогодичного использования, а так</w:t>
      </w:r>
      <w:r w:rsidRPr="000F5922">
        <w:rPr>
          <w:color w:val="000000"/>
          <w:sz w:val="28"/>
          <w:szCs w:val="28"/>
        </w:rPr>
        <w:softHyphen/>
        <w:t>же обслуживание различных типов гостей в разные сезо</w:t>
      </w:r>
      <w:r w:rsidRPr="000F5922">
        <w:rPr>
          <w:color w:val="000000"/>
          <w:sz w:val="28"/>
          <w:szCs w:val="28"/>
        </w:rPr>
        <w:softHyphen/>
        <w:t>ны.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 планировании строительства новых или модерни</w:t>
      </w:r>
      <w:r w:rsidRPr="000F5922">
        <w:rPr>
          <w:color w:val="000000"/>
          <w:sz w:val="28"/>
          <w:szCs w:val="28"/>
        </w:rPr>
        <w:softHyphen/>
        <w:t xml:space="preserve">зации </w:t>
      </w:r>
      <w:r w:rsidRPr="000F5922">
        <w:rPr>
          <w:color w:val="000000"/>
          <w:sz w:val="28"/>
          <w:szCs w:val="28"/>
        </w:rPr>
        <w:lastRenderedPageBreak/>
        <w:t>действующих курортов следует ориентироваться на разнообразие видов привлекательных элементов и услуг, таких как: отдых на пляже и ознакомительные поездки; водные виды экскурсий и спорта на реках, озерах и в при</w:t>
      </w:r>
      <w:r w:rsidRPr="000F5922">
        <w:rPr>
          <w:color w:val="000000"/>
          <w:sz w:val="28"/>
          <w:szCs w:val="28"/>
        </w:rPr>
        <w:softHyphen/>
        <w:t>брежных морских водах; горные лыжи зимой; пешие и конные походы, гольф и теннис летом; наличие источни</w:t>
      </w:r>
      <w:r w:rsidRPr="000F5922">
        <w:rPr>
          <w:color w:val="000000"/>
          <w:sz w:val="28"/>
          <w:szCs w:val="28"/>
        </w:rPr>
        <w:softHyphen/>
        <w:t>ков минеральных вод или сухого солнечного климата, важных археологических и исторических памятников, на</w:t>
      </w:r>
      <w:r w:rsidRPr="000F5922">
        <w:rPr>
          <w:color w:val="000000"/>
          <w:sz w:val="28"/>
          <w:szCs w:val="28"/>
        </w:rPr>
        <w:softHyphen/>
        <w:t>циональных парков. Важным требованием является ком</w:t>
      </w:r>
      <w:r w:rsidRPr="000F5922">
        <w:rPr>
          <w:color w:val="000000"/>
          <w:sz w:val="28"/>
          <w:szCs w:val="28"/>
        </w:rPr>
        <w:softHyphen/>
        <w:t>плексное сочетание всех имеющихся элементов. При этом необходимо учитывать тот факт, что крупные курорты обладают разнообразными видами размещения (включая самообслуживающиеся единицы), а также многочислен</w:t>
      </w:r>
      <w:r w:rsidRPr="000F5922">
        <w:rPr>
          <w:color w:val="000000"/>
          <w:sz w:val="28"/>
          <w:szCs w:val="28"/>
        </w:rPr>
        <w:softHyphen/>
        <w:t>ными развлекательными, культурными, историческими и коммерческими объектами. На других курортах может быть лишь одна гостиница, но несмотря на это, они спо</w:t>
      </w:r>
      <w:r w:rsidRPr="000F5922">
        <w:rPr>
          <w:color w:val="000000"/>
          <w:sz w:val="28"/>
          <w:szCs w:val="28"/>
        </w:rPr>
        <w:softHyphen/>
        <w:t>собны предложить специфический комплекс объектов, услуг и видов деятельности. Например, «уединенные ку</w:t>
      </w:r>
      <w:r>
        <w:rPr>
          <w:color w:val="000000"/>
          <w:sz w:val="28"/>
          <w:szCs w:val="28"/>
        </w:rPr>
        <w:t>р</w:t>
      </w:r>
      <w:r w:rsidRPr="000F5922">
        <w:rPr>
          <w:color w:val="000000"/>
          <w:sz w:val="28"/>
          <w:szCs w:val="28"/>
        </w:rPr>
        <w:t>орты», как правило, бывают небольшими и изолирован</w:t>
      </w:r>
      <w:r w:rsidRPr="000F5922">
        <w:rPr>
          <w:color w:val="000000"/>
          <w:sz w:val="28"/>
          <w:szCs w:val="28"/>
        </w:rPr>
        <w:softHyphen/>
        <w:t>ными, однако предусматриваемый их планами сервис удовлетворяет гостей, которым требуется тихая, уединен</w:t>
      </w:r>
      <w:r w:rsidRPr="000F5922">
        <w:rPr>
          <w:color w:val="000000"/>
          <w:sz w:val="28"/>
          <w:szCs w:val="28"/>
        </w:rPr>
        <w:softHyphen/>
        <w:t>ная обстановка в сочетании с прекрасным климатом и природой.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настоящее время получают распространение ком</w:t>
      </w:r>
      <w:r w:rsidRPr="000F5922">
        <w:rPr>
          <w:color w:val="000000"/>
          <w:sz w:val="28"/>
          <w:szCs w:val="28"/>
        </w:rPr>
        <w:softHyphen/>
        <w:t>плексные курорты, представляющие собой тщательно спланированные объекты, функционирующие как единое целое. Обычно их строительство осуществляется поэтап</w:t>
      </w:r>
      <w:r w:rsidRPr="000F5922">
        <w:rPr>
          <w:color w:val="000000"/>
          <w:sz w:val="28"/>
          <w:szCs w:val="28"/>
        </w:rPr>
        <w:softHyphen/>
        <w:t>но в течение длительного периода и занимает большие площади.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Планирование курортных зон должно сочетать созда</w:t>
      </w:r>
      <w:r w:rsidRPr="000F5922">
        <w:rPr>
          <w:color w:val="000000"/>
          <w:sz w:val="28"/>
          <w:szCs w:val="28"/>
        </w:rPr>
        <w:softHyphen/>
        <w:t>ние благоприятной среды для туристов и исключение от</w:t>
      </w:r>
      <w:r w:rsidRPr="000F5922">
        <w:rPr>
          <w:color w:val="000000"/>
          <w:sz w:val="28"/>
          <w:szCs w:val="28"/>
        </w:rPr>
        <w:softHyphen/>
        <w:t>рицательного воздействия на экологическую и социаль</w:t>
      </w:r>
      <w:r w:rsidRPr="000F5922">
        <w:rPr>
          <w:color w:val="000000"/>
          <w:sz w:val="28"/>
          <w:szCs w:val="28"/>
        </w:rPr>
        <w:softHyphen/>
        <w:t>ную сферы.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 курортах, расположенных на территории крупных городов (урбанизированные курорты), сочетаются харак</w:t>
      </w:r>
      <w:r w:rsidRPr="000F5922">
        <w:rPr>
          <w:color w:val="000000"/>
          <w:sz w:val="28"/>
          <w:szCs w:val="28"/>
        </w:rPr>
        <w:softHyphen/>
        <w:t>терные для города виды землепользования и деятельно</w:t>
      </w:r>
      <w:r w:rsidRPr="000F5922">
        <w:rPr>
          <w:color w:val="000000"/>
          <w:sz w:val="28"/>
          <w:szCs w:val="28"/>
        </w:rPr>
        <w:softHyphen/>
        <w:t>сти. Однако в экономическом плане их работа базируется в основном на курортных видах деятельности (размеще</w:t>
      </w:r>
      <w:r w:rsidRPr="000F5922">
        <w:rPr>
          <w:color w:val="000000"/>
          <w:sz w:val="28"/>
          <w:szCs w:val="28"/>
        </w:rPr>
        <w:softHyphen/>
        <w:t>ние, питание, лечение, а также прочие туристические ус</w:t>
      </w:r>
      <w:r w:rsidRPr="000F5922">
        <w:rPr>
          <w:color w:val="000000"/>
          <w:sz w:val="28"/>
          <w:szCs w:val="28"/>
        </w:rPr>
        <w:softHyphen/>
        <w:t>луги). Как правило, курорты такого типа располагаются рядом с важнейшими привлекательными элементами (пляжами, горами, горнолыжными склонами и др.) и тре</w:t>
      </w:r>
      <w:r w:rsidRPr="000F5922">
        <w:rPr>
          <w:color w:val="000000"/>
          <w:sz w:val="28"/>
          <w:szCs w:val="28"/>
        </w:rPr>
        <w:softHyphen/>
        <w:t>буют осуществления мер по улучшению их экологическо</w:t>
      </w:r>
      <w:r w:rsidRPr="000F5922">
        <w:rPr>
          <w:color w:val="000000"/>
          <w:sz w:val="28"/>
          <w:szCs w:val="28"/>
        </w:rPr>
        <w:softHyphen/>
        <w:t>го качества и экономической жизнеспособности. Курор</w:t>
      </w:r>
      <w:r w:rsidRPr="000F5922">
        <w:rPr>
          <w:color w:val="000000"/>
          <w:sz w:val="28"/>
          <w:szCs w:val="28"/>
        </w:rPr>
        <w:softHyphen/>
        <w:t>ты, создаваемые в последние годы на основе концепции планового развития туризма, включают в свою структуру специальные городки, где проживает обслуживающий персонал, т.е. создается жизнеспособный курортный го</w:t>
      </w:r>
      <w:r>
        <w:rPr>
          <w:color w:val="000000"/>
          <w:sz w:val="28"/>
          <w:szCs w:val="28"/>
        </w:rPr>
        <w:t>р</w:t>
      </w:r>
      <w:r w:rsidRPr="000F5922">
        <w:rPr>
          <w:color w:val="000000"/>
          <w:sz w:val="28"/>
          <w:szCs w:val="28"/>
        </w:rPr>
        <w:t>од.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>Городской туризм</w:t>
      </w:r>
      <w:r>
        <w:rPr>
          <w:i/>
          <w:color w:val="000000"/>
          <w:sz w:val="28"/>
          <w:szCs w:val="28"/>
        </w:rPr>
        <w:t xml:space="preserve">.  </w:t>
      </w:r>
      <w:r w:rsidRPr="000F5922">
        <w:rPr>
          <w:color w:val="000000"/>
          <w:sz w:val="28"/>
          <w:szCs w:val="28"/>
        </w:rPr>
        <w:t>Такая форма туризма получает все большее развитие, особенно в городах, имеющих широкий диапазон истори</w:t>
      </w:r>
      <w:r w:rsidRPr="000F5922">
        <w:rPr>
          <w:color w:val="000000"/>
          <w:sz w:val="28"/>
          <w:szCs w:val="28"/>
        </w:rPr>
        <w:softHyphen/>
        <w:t xml:space="preserve">ческих и </w:t>
      </w:r>
      <w:r w:rsidRPr="000F5922">
        <w:rPr>
          <w:color w:val="000000"/>
          <w:sz w:val="28"/>
          <w:szCs w:val="28"/>
        </w:rPr>
        <w:lastRenderedPageBreak/>
        <w:t>культурных памятников, магазинов, ресторанов, своеобразных элементов городской инфраструктуры. Многие объекты, создаваемые для обслуживания местно</w:t>
      </w:r>
      <w:r w:rsidRPr="000F5922">
        <w:rPr>
          <w:color w:val="000000"/>
          <w:sz w:val="28"/>
          <w:szCs w:val="28"/>
        </w:rPr>
        <w:softHyphen/>
        <w:t>го населения, используются и туристами, служат въезд</w:t>
      </w:r>
      <w:r w:rsidRPr="000F5922">
        <w:rPr>
          <w:color w:val="000000"/>
          <w:sz w:val="28"/>
          <w:szCs w:val="28"/>
        </w:rPr>
        <w:softHyphen/>
        <w:t>ными и выездными пунктами на границе между странами, а также базой для выезда на экскурсии в близлежащие ту</w:t>
      </w:r>
      <w:r w:rsidRPr="000F5922">
        <w:rPr>
          <w:color w:val="000000"/>
          <w:sz w:val="28"/>
          <w:szCs w:val="28"/>
        </w:rPr>
        <w:softHyphen/>
        <w:t>ристические зоны. Планируя развитие туризма, не следу</w:t>
      </w:r>
      <w:r w:rsidRPr="000F5922">
        <w:rPr>
          <w:color w:val="000000"/>
          <w:sz w:val="28"/>
          <w:szCs w:val="28"/>
        </w:rPr>
        <w:softHyphen/>
        <w:t>ет забывать, что гостиницы и другие объекты городской инфраструктуры могут быть использованы как приезжи</w:t>
      </w:r>
      <w:r w:rsidRPr="000F5922">
        <w:rPr>
          <w:color w:val="000000"/>
          <w:sz w:val="28"/>
          <w:szCs w:val="28"/>
        </w:rPr>
        <w:softHyphen/>
        <w:t>ми деловыми людьми, так и отдыхающими.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 разработке планов городского туризма необходи</w:t>
      </w:r>
      <w:r w:rsidRPr="000F5922">
        <w:rPr>
          <w:color w:val="000000"/>
          <w:sz w:val="28"/>
          <w:szCs w:val="28"/>
        </w:rPr>
        <w:softHyphen/>
        <w:t>мо учитывать привлекательность, местоположение и со</w:t>
      </w:r>
      <w:r w:rsidRPr="000F5922">
        <w:rPr>
          <w:color w:val="000000"/>
          <w:sz w:val="28"/>
          <w:szCs w:val="28"/>
        </w:rPr>
        <w:softHyphen/>
        <w:t>стояние возможных туристических объектов; предусмат</w:t>
      </w:r>
      <w:r w:rsidRPr="000F5922">
        <w:rPr>
          <w:color w:val="000000"/>
          <w:sz w:val="28"/>
          <w:szCs w:val="28"/>
        </w:rPr>
        <w:softHyphen/>
        <w:t>ривать расширение инфраструктуры, улучшения институционного характера и др. Эти планы должны быть со</w:t>
      </w:r>
      <w:r w:rsidRPr="000F5922">
        <w:rPr>
          <w:color w:val="000000"/>
          <w:sz w:val="28"/>
          <w:szCs w:val="28"/>
        </w:rPr>
        <w:softHyphen/>
        <w:t>гласованы с городскими планами обустройства и реорга</w:t>
      </w:r>
      <w:r w:rsidRPr="000F5922">
        <w:rPr>
          <w:color w:val="000000"/>
          <w:sz w:val="28"/>
          <w:szCs w:val="28"/>
        </w:rPr>
        <w:softHyphen/>
        <w:t>низации возможных районов туристического пользования (например, исторических кварталов, набережных, пляжей, парков и др.), ориентированных на обслуживание не только туристов, но и местных жителей.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>Специализированные виды туризма</w:t>
      </w:r>
      <w:r>
        <w:rPr>
          <w:i/>
          <w:color w:val="000000"/>
          <w:sz w:val="28"/>
          <w:szCs w:val="28"/>
        </w:rPr>
        <w:t xml:space="preserve">. </w:t>
      </w:r>
      <w:r w:rsidRPr="000F5922">
        <w:rPr>
          <w:color w:val="000000"/>
          <w:sz w:val="28"/>
          <w:szCs w:val="28"/>
        </w:rPr>
        <w:t>К данным видам туризма относятся путешествия с це</w:t>
      </w:r>
      <w:r w:rsidRPr="000F5922">
        <w:rPr>
          <w:color w:val="000000"/>
          <w:sz w:val="28"/>
          <w:szCs w:val="28"/>
        </w:rPr>
        <w:softHyphen/>
        <w:t>лью ознакомления с наиболее отличительными характеристиками какого-либо района. Они, как правило, обу</w:t>
      </w:r>
      <w:r w:rsidRPr="000F5922">
        <w:rPr>
          <w:color w:val="000000"/>
          <w:sz w:val="28"/>
          <w:szCs w:val="28"/>
        </w:rPr>
        <w:softHyphen/>
        <w:t>словлены долговременными сформировавшимися (люби</w:t>
      </w:r>
      <w:r w:rsidRPr="000F5922">
        <w:rPr>
          <w:color w:val="000000"/>
          <w:sz w:val="28"/>
          <w:szCs w:val="28"/>
        </w:rPr>
        <w:softHyphen/>
        <w:t>тельскими или профессиональными) интересами тури</w:t>
      </w:r>
      <w:r w:rsidRPr="000F5922">
        <w:rPr>
          <w:color w:val="000000"/>
          <w:sz w:val="28"/>
          <w:szCs w:val="28"/>
        </w:rPr>
        <w:softHyphen/>
        <w:t>стов. К таковым относятся интересы:</w:t>
      </w:r>
    </w:p>
    <w:p w:rsidR="00662839" w:rsidRPr="000F5922" w:rsidRDefault="00662839" w:rsidP="00662839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к культуре (театр, танцы, музыка, изобразительное искусство, ремесла, архитектура, археология, история, традиционные образы жизни и оригинальные виды экономической деятельности);</w:t>
      </w:r>
    </w:p>
    <w:p w:rsidR="00662839" w:rsidRPr="000F5922" w:rsidRDefault="00662839" w:rsidP="00662839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к природе (флора, фауна, геология, ландшафтные красоты, национальные парки, водные экосистемы);</w:t>
      </w:r>
    </w:p>
    <w:p w:rsidR="00662839" w:rsidRPr="000F5922" w:rsidRDefault="00662839" w:rsidP="00662839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связанные с профессиональной деятельностью (знакомство с людьми аналогичных специальностей, обмен идеями) или учебными целями (коллективные виды деятельности, связанные с работой туристов под контролем соответствующих специалистов. Например, работа туристов на археологических раскопках).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 специальным относятся также мелкомасштабные не</w:t>
      </w:r>
      <w:r w:rsidRPr="000F5922">
        <w:rPr>
          <w:color w:val="000000"/>
          <w:sz w:val="28"/>
          <w:szCs w:val="28"/>
        </w:rPr>
        <w:softHyphen/>
        <w:t>традиционные виды туризма: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-деревенский - небольшие группы туристов размеща</w:t>
      </w:r>
      <w:r w:rsidRPr="000F5922">
        <w:rPr>
          <w:color w:val="000000"/>
          <w:sz w:val="28"/>
          <w:szCs w:val="28"/>
        </w:rPr>
        <w:softHyphen/>
        <w:t>ются в традиционных, зачастую удаленных деревнях или рядом с ними, знакомясь с укладом жизни и местной сре</w:t>
      </w:r>
      <w:r w:rsidRPr="000F5922">
        <w:rPr>
          <w:color w:val="000000"/>
          <w:sz w:val="28"/>
          <w:szCs w:val="28"/>
        </w:rPr>
        <w:softHyphen/>
        <w:t>дой;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-сельский или фермерский - туристы проживают в семьях фермеров и знакомятся с сельскохозяйственной деятельностью либо в семьях рыбаков и выезжают на рыбный промысел;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-экологический - туристы совершают пешие походы или путешествия на </w:t>
      </w:r>
      <w:r w:rsidRPr="000F5922">
        <w:rPr>
          <w:color w:val="000000"/>
          <w:sz w:val="28"/>
          <w:szCs w:val="28"/>
        </w:rPr>
        <w:lastRenderedPageBreak/>
        <w:t>лодках в сопровождении местных ту</w:t>
      </w:r>
      <w:r w:rsidRPr="000F5922">
        <w:rPr>
          <w:color w:val="000000"/>
          <w:sz w:val="28"/>
          <w:szCs w:val="28"/>
        </w:rPr>
        <w:softHyphen/>
        <w:t>ристов, знакомятся с местной флорой, фауной, экологией. Этот вид туризма в последние годы привлекает все боль</w:t>
      </w:r>
      <w:r w:rsidRPr="000F5922">
        <w:rPr>
          <w:color w:val="000000"/>
          <w:sz w:val="28"/>
          <w:szCs w:val="28"/>
        </w:rPr>
        <w:softHyphen/>
        <w:t>шее внимание;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-пешеходные и велосипедные туры - путешествие пешком или на велосипедах с остановкой в придорожных гостиницах, общежитиях, частных домах, пансионатах, знакомством с местным населением и его культурой, ок</w:t>
      </w:r>
      <w:r w:rsidRPr="000F5922">
        <w:rPr>
          <w:color w:val="000000"/>
          <w:sz w:val="28"/>
          <w:szCs w:val="28"/>
        </w:rPr>
        <w:softHyphen/>
        <w:t>ружающей средой и достопримечательностями.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>Формы туризма, основанные на особых мотивациях путешествий</w:t>
      </w:r>
      <w:r>
        <w:rPr>
          <w:i/>
          <w:color w:val="000000"/>
          <w:sz w:val="28"/>
          <w:szCs w:val="28"/>
        </w:rPr>
        <w:t xml:space="preserve">. </w:t>
      </w:r>
      <w:r w:rsidRPr="000F5922">
        <w:rPr>
          <w:color w:val="000000"/>
          <w:sz w:val="28"/>
          <w:szCs w:val="28"/>
        </w:rPr>
        <w:t>Целесообразно развивать и планировать формы туриз</w:t>
      </w:r>
      <w:r w:rsidRPr="000F5922">
        <w:rPr>
          <w:color w:val="000000"/>
          <w:sz w:val="28"/>
          <w:szCs w:val="28"/>
        </w:rPr>
        <w:softHyphen/>
        <w:t>ма, которые основаны на особых мотивациях:</w:t>
      </w:r>
    </w:p>
    <w:p w:rsidR="00662839" w:rsidRPr="000F5922" w:rsidRDefault="00662839" w:rsidP="00662839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Путешествия на водном транспорте - круизы на судах, прогулки на яхтах, путешествия по рекам и каналам. Для этого вида туризма необходимо предусматривать в планах строительство или реконструкцию береговых сооружений (причалы, оборудованные бухты, другие объекты).</w:t>
      </w:r>
    </w:p>
    <w:p w:rsidR="00662839" w:rsidRPr="000F5922" w:rsidRDefault="00662839" w:rsidP="00662839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Дачный туризм - строительство различных типов жилья, коммунальных объектов и услуг для проживания в период отпуска или ухода на пенсию.</w:t>
      </w:r>
    </w:p>
    <w:p w:rsidR="00662839" w:rsidRPr="000F5922" w:rsidRDefault="00662839" w:rsidP="00662839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Кемпинги и караванинг - организация неподалеку от популярной достопримечательности или скопления исторических памятников кемпингов, стоянок автофургонов, туристического автотранспорта и других услуг.</w:t>
      </w:r>
    </w:p>
    <w:p w:rsidR="00662839" w:rsidRPr="000F5922" w:rsidRDefault="00662839" w:rsidP="00662839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Туризм, ориентированный на транспорт, - гостиницы и другие туристические услуги для транзитных пассажиров, расположенные рядом с крупными транспортными узлами (вокзалы, аэропорты); конгрессные сооружения для деловых путешественников. С этим видом туризма связано строительство придорожных мотелей, особенно на окраинах городов и на пересечении важнейших шоссейных дорог.</w:t>
      </w:r>
    </w:p>
    <w:p w:rsidR="00662839" w:rsidRPr="000F5922" w:rsidRDefault="00662839" w:rsidP="00662839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Молодежный туризм - путешествия молодежи и студентов с познавательными, спортивными, развлекательными и рекреационными целями.</w:t>
      </w:r>
    </w:p>
    <w:p w:rsidR="00662839" w:rsidRPr="000F5922" w:rsidRDefault="00662839" w:rsidP="00662839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Формы туризма, базирующиеся на специализированных мотивациях: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-религиозный - путешествия паломников в места ре</w:t>
      </w:r>
      <w:r w:rsidRPr="000F5922">
        <w:rPr>
          <w:color w:val="000000"/>
          <w:sz w:val="28"/>
          <w:szCs w:val="28"/>
        </w:rPr>
        <w:softHyphen/>
        <w:t>лигиозного преклонения (хадж в Мекку, посещение Ватикана в Риме и Варанасы в Индии);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-этнический - посещение туристами своей покинутой родины или мест проживания их предков;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-ностальгический - посещение туристами мест, где они когда-то принимали участие в каких-либо событиях. Например, посещение участниками войны мест боевых действий, в которых они участвовали.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>Приключенческий туризм</w:t>
      </w:r>
      <w:r>
        <w:rPr>
          <w:i/>
          <w:color w:val="000000"/>
          <w:sz w:val="28"/>
          <w:szCs w:val="28"/>
        </w:rPr>
        <w:t xml:space="preserve">. </w:t>
      </w:r>
      <w:r w:rsidRPr="000F5922">
        <w:rPr>
          <w:color w:val="000000"/>
          <w:sz w:val="28"/>
          <w:szCs w:val="28"/>
        </w:rPr>
        <w:t>Эта форма туризма охватывает виды путешествий, ко</w:t>
      </w:r>
      <w:r w:rsidRPr="000F5922">
        <w:rPr>
          <w:color w:val="000000"/>
          <w:sz w:val="28"/>
          <w:szCs w:val="28"/>
        </w:rPr>
        <w:softHyphen/>
        <w:t>торые ставят перед туристами сложные, а иногда и опас</w:t>
      </w:r>
      <w:r w:rsidRPr="000F5922">
        <w:rPr>
          <w:color w:val="000000"/>
          <w:sz w:val="28"/>
          <w:szCs w:val="28"/>
        </w:rPr>
        <w:softHyphen/>
        <w:t>ные задачи в физическом и личном планах. К ним отно</w:t>
      </w:r>
      <w:r w:rsidRPr="000F5922">
        <w:rPr>
          <w:color w:val="000000"/>
          <w:sz w:val="28"/>
          <w:szCs w:val="28"/>
        </w:rPr>
        <w:softHyphen/>
        <w:t xml:space="preserve">сятся сложные пешие </w:t>
      </w:r>
      <w:r w:rsidRPr="000F5922">
        <w:rPr>
          <w:color w:val="000000"/>
          <w:sz w:val="28"/>
          <w:szCs w:val="28"/>
        </w:rPr>
        <w:lastRenderedPageBreak/>
        <w:t>переходы в удаленные районы (лыжный переход к Северному полюсу), походы на лод</w:t>
      </w:r>
      <w:r w:rsidRPr="000F5922">
        <w:rPr>
          <w:color w:val="000000"/>
          <w:sz w:val="28"/>
          <w:szCs w:val="28"/>
        </w:rPr>
        <w:softHyphen/>
        <w:t>ках разных типов по горным рекам, альпинизм, охота и рыбалка.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Следовательно, при планировании различных форм ту</w:t>
      </w:r>
      <w:r w:rsidRPr="000F5922">
        <w:rPr>
          <w:color w:val="000000"/>
          <w:sz w:val="28"/>
          <w:szCs w:val="28"/>
        </w:rPr>
        <w:softHyphen/>
        <w:t>ризма необходимо всесторонне учитывать особенности туристического региона или района с целью обеспечения более полного удовлетворения познавательных потребно</w:t>
      </w:r>
      <w:r w:rsidRPr="000F5922">
        <w:rPr>
          <w:color w:val="000000"/>
          <w:sz w:val="28"/>
          <w:szCs w:val="28"/>
        </w:rPr>
        <w:softHyphen/>
        <w:t>стей туристов.</w:t>
      </w:r>
    </w:p>
    <w:p w:rsidR="00662839" w:rsidRDefault="00662839" w:rsidP="00662839">
      <w:pPr>
        <w:ind w:firstLine="540"/>
        <w:jc w:val="both"/>
        <w:rPr>
          <w:color w:val="000000"/>
          <w:sz w:val="28"/>
          <w:szCs w:val="28"/>
        </w:rPr>
      </w:pPr>
    </w:p>
    <w:p w:rsidR="00662839" w:rsidRPr="00002DD7" w:rsidRDefault="00662839" w:rsidP="00662839">
      <w:pPr>
        <w:ind w:firstLine="540"/>
        <w:jc w:val="center"/>
        <w:rPr>
          <w:b/>
          <w:sz w:val="28"/>
          <w:szCs w:val="28"/>
        </w:rPr>
      </w:pPr>
      <w:r w:rsidRPr="00002DD7">
        <w:rPr>
          <w:b/>
          <w:color w:val="000000"/>
          <w:sz w:val="28"/>
          <w:szCs w:val="28"/>
        </w:rPr>
        <w:t>4.2. Значение уровня развития объектов инфраструктуры в общем плане развития и совершенствования туризма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Формы и виды туризма в большой степени зависят от природных и культурных ресурсов соответствующего ту</w:t>
      </w:r>
      <w:r w:rsidRPr="000F5922">
        <w:rPr>
          <w:color w:val="000000"/>
          <w:sz w:val="28"/>
          <w:szCs w:val="28"/>
        </w:rPr>
        <w:softHyphen/>
        <w:t>ристического района. Однако при планировании важное значение имеет оценка уровня развития объектов инфра</w:t>
      </w:r>
      <w:r w:rsidRPr="000F5922">
        <w:rPr>
          <w:color w:val="000000"/>
          <w:sz w:val="28"/>
          <w:szCs w:val="28"/>
        </w:rPr>
        <w:softHyphen/>
        <w:t>структуры в местах пребывания туристов.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Базовая инфраструктура является одной из составных частей общей программы развития туризма в стране или определенном регионе. При этом вначале усовершенству</w:t>
      </w:r>
      <w:r w:rsidRPr="000F5922">
        <w:rPr>
          <w:color w:val="000000"/>
          <w:sz w:val="28"/>
          <w:szCs w:val="28"/>
        </w:rPr>
        <w:softHyphen/>
        <w:t>ется инфраструктура, а затем обустраиваются и эксплуа</w:t>
      </w:r>
      <w:r w:rsidRPr="000F5922">
        <w:rPr>
          <w:color w:val="000000"/>
          <w:sz w:val="28"/>
          <w:szCs w:val="28"/>
        </w:rPr>
        <w:softHyphen/>
        <w:t>тируются туристические достопримечательности, объек</w:t>
      </w:r>
      <w:r w:rsidRPr="000F5922">
        <w:rPr>
          <w:color w:val="000000"/>
          <w:sz w:val="28"/>
          <w:szCs w:val="28"/>
        </w:rPr>
        <w:softHyphen/>
        <w:t>ты и услуги.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Туристическая инфраструктура включает: транспорт (воздушный, автодорожный, железнодорожный, водный и т.д.), водо- и электроснабжение, канализацию, удаление твердых отходов, телекоммуникации. Кроме того, сюда относятся элементы, предназначенные для поддержания высокого качества окружающей среды, необходимой как для туристов, так и для местных жителей.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Начальный этап процесса планирования представляет собой сбор количественных и качественных показателей по всем элементам и объектам инфраструктуры с точки зрения их целесообразности, устойчивости и экономиче</w:t>
      </w:r>
      <w:r w:rsidRPr="000F5922">
        <w:rPr>
          <w:color w:val="000000"/>
          <w:sz w:val="28"/>
          <w:szCs w:val="28"/>
        </w:rPr>
        <w:softHyphen/>
        <w:t>ской выгодности. На последующем этапе рассчитывается необходимое количество объектов инфраструктуры с уче</w:t>
      </w:r>
      <w:r w:rsidRPr="000F5922">
        <w:rPr>
          <w:color w:val="000000"/>
          <w:sz w:val="28"/>
          <w:szCs w:val="28"/>
        </w:rPr>
        <w:softHyphen/>
        <w:t>том действующих форм туризма, а также потоков тури</w:t>
      </w:r>
      <w:r w:rsidRPr="000F5922">
        <w:rPr>
          <w:color w:val="000000"/>
          <w:sz w:val="28"/>
          <w:szCs w:val="28"/>
        </w:rPr>
        <w:softHyphen/>
        <w:t>стов, которые может дополнительно принять соответст</w:t>
      </w:r>
      <w:r w:rsidRPr="000F5922">
        <w:rPr>
          <w:color w:val="000000"/>
          <w:sz w:val="28"/>
          <w:szCs w:val="28"/>
        </w:rPr>
        <w:softHyphen/>
        <w:t>вующий сегмент туристического рынка. Например, стре</w:t>
      </w:r>
      <w:r w:rsidRPr="000F5922">
        <w:rPr>
          <w:color w:val="000000"/>
          <w:sz w:val="28"/>
          <w:szCs w:val="28"/>
        </w:rPr>
        <w:softHyphen/>
        <w:t>мительное развитие специальных видов туризма приво</w:t>
      </w:r>
      <w:r w:rsidRPr="000F5922">
        <w:rPr>
          <w:color w:val="000000"/>
          <w:sz w:val="28"/>
          <w:szCs w:val="28"/>
        </w:rPr>
        <w:softHyphen/>
        <w:t>дит к дроблению туристических рынков, требует измене</w:t>
      </w:r>
      <w:r w:rsidRPr="000F5922">
        <w:rPr>
          <w:color w:val="000000"/>
          <w:sz w:val="28"/>
          <w:szCs w:val="28"/>
        </w:rPr>
        <w:softHyphen/>
        <w:t>ния или совершенствования объектов инфраструктуры. Так, водный туризм связан с необходимостью сооруже</w:t>
      </w:r>
      <w:r w:rsidRPr="000F5922">
        <w:rPr>
          <w:color w:val="000000"/>
          <w:sz w:val="28"/>
          <w:szCs w:val="28"/>
        </w:rPr>
        <w:softHyphen/>
        <w:t>ния причалов, соответствующего оборудования бухт для «зеленых» стоянок; молодежный туризм - строительства или приобретения недорогих средств размещения (обще</w:t>
      </w:r>
      <w:r w:rsidRPr="000F5922">
        <w:rPr>
          <w:color w:val="000000"/>
          <w:sz w:val="28"/>
          <w:szCs w:val="28"/>
        </w:rPr>
        <w:softHyphen/>
        <w:t>житий, коллективных спальных помещений), соответст</w:t>
      </w:r>
      <w:r w:rsidRPr="000F5922">
        <w:rPr>
          <w:color w:val="000000"/>
          <w:sz w:val="28"/>
          <w:szCs w:val="28"/>
        </w:rPr>
        <w:softHyphen/>
        <w:t>вующих объектов развлечений и т.д.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Программа развития инфраструктуры планируется на основе сопоставления количества имеющихся и требую</w:t>
      </w:r>
      <w:r w:rsidRPr="000F5922">
        <w:rPr>
          <w:color w:val="000000"/>
          <w:sz w:val="28"/>
          <w:szCs w:val="28"/>
        </w:rPr>
        <w:softHyphen/>
        <w:t xml:space="preserve">щихся соответствующих </w:t>
      </w:r>
      <w:r w:rsidRPr="000F5922">
        <w:rPr>
          <w:color w:val="000000"/>
          <w:sz w:val="28"/>
          <w:szCs w:val="28"/>
        </w:rPr>
        <w:lastRenderedPageBreak/>
        <w:t>объектов. В результате устанавливается необходимый их прирост, который в совокупно</w:t>
      </w:r>
      <w:r w:rsidRPr="000F5922">
        <w:rPr>
          <w:color w:val="000000"/>
          <w:sz w:val="28"/>
          <w:szCs w:val="28"/>
        </w:rPr>
        <w:softHyphen/>
        <w:t>сти с имеющимися объектами, сможет обеспечить по</w:t>
      </w:r>
      <w:r w:rsidRPr="000F5922">
        <w:rPr>
          <w:color w:val="000000"/>
          <w:sz w:val="28"/>
          <w:szCs w:val="28"/>
        </w:rPr>
        <w:softHyphen/>
        <w:t>требности различных форм и видов туризма.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Предварительная оценка уровня инфраструктуры на стадии комплексного национального или регионального планирования развития туризма позволяет более тща</w:t>
      </w:r>
      <w:r w:rsidRPr="000F5922">
        <w:rPr>
          <w:color w:val="000000"/>
          <w:sz w:val="28"/>
          <w:szCs w:val="28"/>
        </w:rPr>
        <w:softHyphen/>
        <w:t>тельно планировать соответствующие мероприятия и производить обоснованные финансовые расчеты для их реализации.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Увеличение мощностей предприятий инфраструктуры может осуществляться за счет как использования внут</w:t>
      </w:r>
      <w:r w:rsidRPr="000F5922">
        <w:rPr>
          <w:color w:val="000000"/>
          <w:sz w:val="28"/>
          <w:szCs w:val="28"/>
        </w:rPr>
        <w:softHyphen/>
        <w:t>ренних резервов туристических предприятий, так и вве</w:t>
      </w:r>
      <w:r w:rsidRPr="000F5922">
        <w:rPr>
          <w:color w:val="000000"/>
          <w:sz w:val="28"/>
          <w:szCs w:val="28"/>
        </w:rPr>
        <w:softHyphen/>
        <w:t>дения дополнительных средств, получаемых вследствие: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-реализации турпродукта;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-снижения прямых и переменных затрат, а также по</w:t>
      </w:r>
      <w:r w:rsidRPr="000F5922">
        <w:rPr>
          <w:color w:val="000000"/>
          <w:sz w:val="28"/>
          <w:szCs w:val="28"/>
        </w:rPr>
        <w:softHyphen/>
        <w:t>стоянных расходов на разработку, производство и реали</w:t>
      </w:r>
      <w:r w:rsidRPr="000F5922">
        <w:rPr>
          <w:color w:val="000000"/>
          <w:sz w:val="28"/>
          <w:szCs w:val="28"/>
        </w:rPr>
        <w:softHyphen/>
        <w:t>зацию турпродукта;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-увеличения прибыли;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-получения внешних и внутренних инвестиций.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Из множества вариантов при планировании выбирает</w:t>
      </w:r>
      <w:r w:rsidRPr="000F5922">
        <w:rPr>
          <w:color w:val="000000"/>
          <w:sz w:val="28"/>
          <w:szCs w:val="28"/>
        </w:rPr>
        <w:softHyphen/>
        <w:t>ся один или несколько, которые являются наиболее эф</w:t>
      </w:r>
      <w:r w:rsidRPr="000F5922">
        <w:rPr>
          <w:color w:val="000000"/>
          <w:sz w:val="28"/>
          <w:szCs w:val="28"/>
        </w:rPr>
        <w:softHyphen/>
        <w:t>фективными с точки зрения обеспечения насыщенности туристического рынка объектами инфраструктуры.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комплексные планы развития инфраструктуры на</w:t>
      </w:r>
      <w:r w:rsidRPr="000F5922">
        <w:rPr>
          <w:color w:val="000000"/>
          <w:sz w:val="28"/>
          <w:szCs w:val="28"/>
        </w:rPr>
        <w:softHyphen/>
        <w:t>ционального, регионального или внутрифирменного уровней необходимо включать использование следующих взаимосвязанных элементов: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-внутренней транспортной системы для обслуживания туристов;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-объектов водо- и электроснабжения, канализации, удаления твердых отходов и телекоммуникации, имею</w:t>
      </w:r>
      <w:r w:rsidRPr="000F5922">
        <w:rPr>
          <w:color w:val="000000"/>
          <w:sz w:val="28"/>
          <w:szCs w:val="28"/>
        </w:rPr>
        <w:softHyphen/>
        <w:t>щихся в рассматриваемых и возможных туристических зонах;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-доступа в страну или регионы туристов различными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видами транспорта (воздушным, сухопутным, водным и др.) с учетом его пропускного потенциала и удобства для туристов;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-уже утвержденных и реализуемых планов и программ совершенствования или строительства объектов инфра</w:t>
      </w:r>
      <w:r w:rsidRPr="000F5922">
        <w:rPr>
          <w:color w:val="000000"/>
          <w:sz w:val="28"/>
          <w:szCs w:val="28"/>
        </w:rPr>
        <w:softHyphen/>
        <w:t>структуры применительно к туризму.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 стадии планирования необходимо выявлять и учи</w:t>
      </w:r>
      <w:r w:rsidRPr="000F5922">
        <w:rPr>
          <w:color w:val="000000"/>
          <w:sz w:val="28"/>
          <w:szCs w:val="28"/>
        </w:rPr>
        <w:softHyphen/>
        <w:t>тывать все значимые факторы в области инфраструктуры, сдерживающие развитие туризма, и разрабатывать реко</w:t>
      </w:r>
      <w:r w:rsidRPr="000F5922">
        <w:rPr>
          <w:color w:val="000000"/>
          <w:sz w:val="28"/>
          <w:szCs w:val="28"/>
        </w:rPr>
        <w:softHyphen/>
        <w:t>мендации по исключению их отрицательного воздейст</w:t>
      </w:r>
      <w:r w:rsidRPr="000F5922">
        <w:rPr>
          <w:color w:val="000000"/>
          <w:sz w:val="28"/>
          <w:szCs w:val="28"/>
        </w:rPr>
        <w:softHyphen/>
        <w:t>вия.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Ввод в эксплуатацию новых объектов инфраструктуры или совершенствование существующих планируются по мере увеличения </w:t>
      </w:r>
      <w:r w:rsidRPr="000F5922">
        <w:rPr>
          <w:color w:val="000000"/>
          <w:sz w:val="28"/>
          <w:szCs w:val="28"/>
        </w:rPr>
        <w:lastRenderedPageBreak/>
        <w:t>объемов туристических прибытий в мес</w:t>
      </w:r>
      <w:r w:rsidRPr="000F5922">
        <w:rPr>
          <w:color w:val="000000"/>
          <w:sz w:val="28"/>
          <w:szCs w:val="28"/>
        </w:rPr>
        <w:softHyphen/>
        <w:t>те въезда туристов.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 разработке планов совершенствования этих объек</w:t>
      </w:r>
      <w:r w:rsidRPr="000F5922">
        <w:rPr>
          <w:color w:val="000000"/>
          <w:sz w:val="28"/>
          <w:szCs w:val="28"/>
        </w:rPr>
        <w:softHyphen/>
        <w:t>тов необходимо предусматривать их использование и ту</w:t>
      </w:r>
      <w:r w:rsidRPr="000F5922">
        <w:rPr>
          <w:color w:val="000000"/>
          <w:sz w:val="28"/>
          <w:szCs w:val="28"/>
        </w:rPr>
        <w:softHyphen/>
        <w:t>ристами, и местным населением. Это касается и таких ме</w:t>
      </w:r>
      <w:r w:rsidRPr="000F5922">
        <w:rPr>
          <w:color w:val="000000"/>
          <w:sz w:val="28"/>
          <w:szCs w:val="28"/>
        </w:rPr>
        <w:softHyphen/>
        <w:t>роприятий, как реконструкция различных видов транспорта, систем канализации, телекоммуникации и др.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Общий план развития объектов инфраструктуры раз</w:t>
      </w:r>
      <w:r w:rsidRPr="000F5922">
        <w:rPr>
          <w:color w:val="000000"/>
          <w:sz w:val="28"/>
          <w:szCs w:val="28"/>
        </w:rPr>
        <w:softHyphen/>
        <w:t>бивается на более мелкие части по срокам их исполнения (год, квартал, месяц). Он должен содержать расчеты за</w:t>
      </w:r>
      <w:r w:rsidRPr="000F5922">
        <w:rPr>
          <w:color w:val="000000"/>
          <w:sz w:val="28"/>
          <w:szCs w:val="28"/>
        </w:rPr>
        <w:softHyphen/>
        <w:t>трат на осуществление каждого своего этапа, а также со</w:t>
      </w:r>
      <w:r w:rsidRPr="000F5922">
        <w:rPr>
          <w:color w:val="000000"/>
          <w:sz w:val="28"/>
          <w:szCs w:val="28"/>
        </w:rPr>
        <w:softHyphen/>
        <w:t>став исполнителей (государственные, коммерческие или частные организации), ответственных за реализацию. К плану желательно прилагать сводные описания с расче</w:t>
      </w:r>
      <w:r w:rsidRPr="000F5922">
        <w:rPr>
          <w:color w:val="000000"/>
          <w:sz w:val="28"/>
          <w:szCs w:val="28"/>
        </w:rPr>
        <w:softHyphen/>
        <w:t>том и сопоставлением предполагаемых затрат и доходов.</w:t>
      </w:r>
    </w:p>
    <w:p w:rsidR="00662839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Практически во всех странах мира активное участие в планировании и финансировании работ по созданию или совершенствованию объектов туристической инфра</w:t>
      </w:r>
      <w:r w:rsidRPr="000F5922">
        <w:rPr>
          <w:color w:val="000000"/>
          <w:sz w:val="28"/>
          <w:szCs w:val="28"/>
        </w:rPr>
        <w:softHyphen/>
        <w:t>структуры принимает государство. Различаются следую</w:t>
      </w:r>
      <w:r w:rsidRPr="000F5922">
        <w:rPr>
          <w:color w:val="000000"/>
          <w:sz w:val="28"/>
          <w:szCs w:val="28"/>
        </w:rPr>
        <w:softHyphen/>
        <w:t>щие типы такого финансирования:</w:t>
      </w:r>
    </w:p>
    <w:p w:rsidR="00662839" w:rsidRPr="000F5922" w:rsidRDefault="00662839" w:rsidP="00662839">
      <w:pPr>
        <w:numPr>
          <w:ilvl w:val="0"/>
          <w:numId w:val="2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выделение государственных субсидий для реализации отдельных туристических проектов, в том числе свя</w:t>
      </w:r>
      <w:r w:rsidRPr="000F5922">
        <w:rPr>
          <w:color w:val="000000"/>
          <w:sz w:val="28"/>
          <w:szCs w:val="28"/>
        </w:rPr>
        <w:softHyphen/>
        <w:t>занных с развитием туристической инфраструктуры;</w:t>
      </w:r>
    </w:p>
    <w:p w:rsidR="00662839" w:rsidRPr="000F5922" w:rsidRDefault="00662839" w:rsidP="00662839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предоставление льготных займов (по льготным процентам) туристическим предприятиям, постоянный контроль за реализацией проекта, под который выдается заем;</w:t>
      </w:r>
    </w:p>
    <w:p w:rsidR="00662839" w:rsidRPr="000F5922" w:rsidRDefault="00662839" w:rsidP="00662839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государственное поручительство в отношении займов и субсидий, предоставляемых коммерческими банками на развитие туризма;</w:t>
      </w:r>
    </w:p>
    <w:p w:rsidR="00662839" w:rsidRPr="000F5922" w:rsidRDefault="00662839" w:rsidP="00662839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предоставление налоговых льгот для финансового поощрения национальных и иностранных инвесторов.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 мере выполнения мероприятий плана в него необ</w:t>
      </w:r>
      <w:r w:rsidRPr="000F5922">
        <w:rPr>
          <w:color w:val="000000"/>
          <w:sz w:val="28"/>
          <w:szCs w:val="28"/>
        </w:rPr>
        <w:softHyphen/>
        <w:t>ходимо вносить коррективы, исходя из непредусмотрен</w:t>
      </w:r>
      <w:r w:rsidRPr="000F5922">
        <w:rPr>
          <w:color w:val="000000"/>
          <w:sz w:val="28"/>
          <w:szCs w:val="28"/>
        </w:rPr>
        <w:softHyphen/>
        <w:t>ных издержек или изменившихся обстоятельств туристи</w:t>
      </w:r>
      <w:r w:rsidRPr="000F5922">
        <w:rPr>
          <w:color w:val="000000"/>
          <w:sz w:val="28"/>
          <w:szCs w:val="28"/>
        </w:rPr>
        <w:softHyphen/>
        <w:t>ческой деятельности.</w:t>
      </w:r>
    </w:p>
    <w:p w:rsidR="00662839" w:rsidRDefault="00662839" w:rsidP="00662839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Заключение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0F5922">
        <w:rPr>
          <w:color w:val="000000"/>
          <w:sz w:val="28"/>
          <w:szCs w:val="28"/>
        </w:rPr>
        <w:t>Формы и виды туризма в большой степени зависят от природных и культурных ресурсов соответствующего ту</w:t>
      </w:r>
      <w:r w:rsidRPr="000F5922">
        <w:rPr>
          <w:color w:val="000000"/>
          <w:sz w:val="28"/>
          <w:szCs w:val="28"/>
        </w:rPr>
        <w:softHyphen/>
        <w:t>ристического района. Однако при планировании важное значение имеет оценка уровня развития объектов инфра</w:t>
      </w:r>
      <w:r w:rsidRPr="000F5922">
        <w:rPr>
          <w:color w:val="000000"/>
          <w:sz w:val="28"/>
          <w:szCs w:val="28"/>
        </w:rPr>
        <w:softHyphen/>
        <w:t>структуры в местах пребывания туристов.</w:t>
      </w:r>
    </w:p>
    <w:p w:rsidR="00662839" w:rsidRDefault="00662839" w:rsidP="00662839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62839" w:rsidRDefault="00662839" w:rsidP="00662839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A66201">
        <w:rPr>
          <w:b/>
          <w:color w:val="000000"/>
          <w:sz w:val="28"/>
          <w:szCs w:val="28"/>
        </w:rPr>
        <w:t>Ключевые слова.</w:t>
      </w:r>
    </w:p>
    <w:p w:rsidR="00662839" w:rsidRPr="000F5922" w:rsidRDefault="00662839" w:rsidP="00662839">
      <w:pPr>
        <w:ind w:firstLine="540"/>
        <w:jc w:val="both"/>
        <w:rPr>
          <w:sz w:val="28"/>
          <w:szCs w:val="28"/>
        </w:rPr>
      </w:pPr>
      <w:r w:rsidRPr="004A20FE">
        <w:rPr>
          <w:color w:val="000000"/>
          <w:sz w:val="28"/>
          <w:szCs w:val="28"/>
        </w:rPr>
        <w:t>Туризм</w:t>
      </w:r>
      <w:r>
        <w:rPr>
          <w:color w:val="000000"/>
          <w:sz w:val="28"/>
          <w:szCs w:val="28"/>
        </w:rPr>
        <w:t>,</w:t>
      </w:r>
      <w:r w:rsidRPr="004A20FE"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инфраструктур</w:t>
      </w:r>
      <w:r>
        <w:rPr>
          <w:color w:val="000000"/>
          <w:sz w:val="28"/>
          <w:szCs w:val="28"/>
        </w:rPr>
        <w:t>а</w:t>
      </w:r>
      <w:r w:rsidRPr="000F5922">
        <w:rPr>
          <w:color w:val="000000"/>
          <w:sz w:val="28"/>
          <w:szCs w:val="28"/>
        </w:rPr>
        <w:t xml:space="preserve"> туризма</w:t>
      </w:r>
      <w:r>
        <w:rPr>
          <w:color w:val="000000"/>
          <w:sz w:val="28"/>
          <w:szCs w:val="28"/>
        </w:rPr>
        <w:t>,</w:t>
      </w:r>
      <w:r w:rsidRPr="000F5922"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4A20FE">
        <w:rPr>
          <w:color w:val="000000"/>
          <w:sz w:val="28"/>
          <w:szCs w:val="28"/>
        </w:rPr>
        <w:t>план</w:t>
      </w:r>
      <w:r>
        <w:rPr>
          <w:color w:val="000000"/>
          <w:sz w:val="28"/>
          <w:szCs w:val="28"/>
        </w:rPr>
        <w:t xml:space="preserve">ирование, </w:t>
      </w:r>
      <w:r w:rsidRPr="004A20FE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а</w:t>
      </w:r>
      <w:r w:rsidRPr="004A20FE">
        <w:rPr>
          <w:color w:val="000000"/>
          <w:sz w:val="28"/>
          <w:szCs w:val="28"/>
        </w:rPr>
        <w:t xml:space="preserve"> развития туризма</w:t>
      </w:r>
      <w:r>
        <w:rPr>
          <w:color w:val="000000"/>
          <w:sz w:val="28"/>
          <w:szCs w:val="28"/>
        </w:rPr>
        <w:t xml:space="preserve">, </w:t>
      </w:r>
      <w:r w:rsidRPr="004A20FE">
        <w:rPr>
          <w:color w:val="000000"/>
          <w:sz w:val="28"/>
          <w:szCs w:val="28"/>
        </w:rPr>
        <w:t>структур</w:t>
      </w:r>
      <w:r>
        <w:rPr>
          <w:color w:val="000000"/>
          <w:sz w:val="28"/>
          <w:szCs w:val="28"/>
        </w:rPr>
        <w:t xml:space="preserve">а, </w:t>
      </w:r>
      <w:r w:rsidRPr="004A20FE">
        <w:rPr>
          <w:color w:val="000000"/>
          <w:sz w:val="28"/>
          <w:szCs w:val="28"/>
        </w:rPr>
        <w:t>модернизаци</w:t>
      </w:r>
      <w:r>
        <w:rPr>
          <w:color w:val="000000"/>
          <w:sz w:val="28"/>
          <w:szCs w:val="28"/>
        </w:rPr>
        <w:t>я</w:t>
      </w:r>
      <w:r w:rsidRPr="004A20FE">
        <w:rPr>
          <w:color w:val="000000"/>
          <w:sz w:val="28"/>
          <w:szCs w:val="28"/>
        </w:rPr>
        <w:t xml:space="preserve"> туризма</w:t>
      </w:r>
      <w:r>
        <w:rPr>
          <w:color w:val="000000"/>
          <w:sz w:val="28"/>
          <w:szCs w:val="28"/>
        </w:rPr>
        <w:t xml:space="preserve">, </w:t>
      </w:r>
      <w:r w:rsidRPr="000F5922">
        <w:rPr>
          <w:color w:val="000000"/>
          <w:sz w:val="28"/>
          <w:szCs w:val="28"/>
        </w:rPr>
        <w:t>типы финансирования</w:t>
      </w:r>
      <w:r>
        <w:rPr>
          <w:color w:val="000000"/>
          <w:sz w:val="28"/>
          <w:szCs w:val="28"/>
        </w:rPr>
        <w:t xml:space="preserve">, </w:t>
      </w:r>
      <w:r w:rsidRPr="000F5922">
        <w:rPr>
          <w:color w:val="000000"/>
          <w:sz w:val="28"/>
          <w:szCs w:val="28"/>
        </w:rPr>
        <w:t>курорты</w:t>
      </w:r>
      <w:r>
        <w:rPr>
          <w:color w:val="000000"/>
          <w:sz w:val="28"/>
          <w:szCs w:val="28"/>
        </w:rPr>
        <w:t>,</w:t>
      </w:r>
    </w:p>
    <w:p w:rsidR="00662839" w:rsidRPr="000F5922" w:rsidRDefault="00662839" w:rsidP="00662839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городской туризм</w:t>
      </w:r>
      <w:r>
        <w:rPr>
          <w:color w:val="000000"/>
          <w:sz w:val="28"/>
          <w:szCs w:val="28"/>
        </w:rPr>
        <w:t xml:space="preserve">, </w:t>
      </w:r>
      <w:r w:rsidRPr="000F5922">
        <w:rPr>
          <w:color w:val="000000"/>
          <w:sz w:val="28"/>
          <w:szCs w:val="28"/>
        </w:rPr>
        <w:t>специализированные виды туризма</w:t>
      </w:r>
      <w:r>
        <w:rPr>
          <w:color w:val="000000"/>
          <w:sz w:val="28"/>
          <w:szCs w:val="28"/>
        </w:rPr>
        <w:t xml:space="preserve">, </w:t>
      </w:r>
      <w:r w:rsidRPr="000F5922">
        <w:rPr>
          <w:color w:val="000000"/>
          <w:sz w:val="28"/>
          <w:szCs w:val="28"/>
        </w:rPr>
        <w:t>мотивация путешест</w:t>
      </w:r>
      <w:r w:rsidRPr="000F5922">
        <w:rPr>
          <w:color w:val="000000"/>
          <w:sz w:val="28"/>
          <w:szCs w:val="28"/>
        </w:rPr>
        <w:softHyphen/>
        <w:t>вий</w:t>
      </w:r>
      <w:r>
        <w:rPr>
          <w:color w:val="000000"/>
          <w:sz w:val="28"/>
          <w:szCs w:val="28"/>
        </w:rPr>
        <w:t xml:space="preserve">, </w:t>
      </w:r>
      <w:r w:rsidRPr="000F5922">
        <w:rPr>
          <w:color w:val="000000"/>
          <w:sz w:val="28"/>
          <w:szCs w:val="28"/>
        </w:rPr>
        <w:t>приключенческий туризм.</w:t>
      </w:r>
    </w:p>
    <w:p w:rsidR="00662839" w:rsidRDefault="00662839" w:rsidP="00662839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.</w:t>
      </w:r>
    </w:p>
    <w:p w:rsidR="00662839" w:rsidRDefault="00662839" w:rsidP="00662839">
      <w:pPr>
        <w:ind w:firstLine="540"/>
        <w:jc w:val="center"/>
        <w:outlineLvl w:val="0"/>
        <w:rPr>
          <w:b/>
          <w:sz w:val="28"/>
          <w:szCs w:val="28"/>
        </w:rPr>
      </w:pPr>
      <w:r w:rsidRPr="00B50162">
        <w:rPr>
          <w:b/>
          <w:color w:val="000000"/>
          <w:sz w:val="28"/>
          <w:szCs w:val="28"/>
        </w:rPr>
        <w:t>Контрольные вопросы и задания</w:t>
      </w:r>
    </w:p>
    <w:p w:rsidR="00662839" w:rsidRPr="002501BD" w:rsidRDefault="00662839" w:rsidP="00662839">
      <w:pPr>
        <w:jc w:val="both"/>
        <w:rPr>
          <w:sz w:val="28"/>
          <w:szCs w:val="28"/>
        </w:rPr>
      </w:pPr>
      <w:r w:rsidRPr="002501BD">
        <w:rPr>
          <w:sz w:val="28"/>
          <w:szCs w:val="28"/>
        </w:rPr>
        <w:t>1.</w:t>
      </w:r>
      <w:r w:rsidRPr="002501BD">
        <w:rPr>
          <w:color w:val="000000"/>
          <w:sz w:val="28"/>
          <w:szCs w:val="28"/>
        </w:rPr>
        <w:t>Охарактеризуйте основные формы развития туризма.</w:t>
      </w:r>
    </w:p>
    <w:p w:rsidR="00662839" w:rsidRPr="002501BD" w:rsidRDefault="00662839" w:rsidP="00662839">
      <w:pPr>
        <w:jc w:val="both"/>
        <w:rPr>
          <w:sz w:val="28"/>
          <w:szCs w:val="28"/>
        </w:rPr>
      </w:pPr>
      <w:r w:rsidRPr="002501BD">
        <w:rPr>
          <w:sz w:val="28"/>
          <w:szCs w:val="28"/>
        </w:rPr>
        <w:t>2.</w:t>
      </w:r>
      <w:r w:rsidRPr="002501BD">
        <w:rPr>
          <w:color w:val="000000"/>
          <w:sz w:val="28"/>
          <w:szCs w:val="28"/>
        </w:rPr>
        <w:t>Раскройте основные виды мотиваций специализированного туризма.</w:t>
      </w:r>
    </w:p>
    <w:p w:rsidR="00662839" w:rsidRPr="002501BD" w:rsidRDefault="00662839" w:rsidP="00662839">
      <w:pPr>
        <w:jc w:val="both"/>
        <w:rPr>
          <w:sz w:val="28"/>
          <w:szCs w:val="28"/>
        </w:rPr>
      </w:pPr>
      <w:r w:rsidRPr="002501BD">
        <w:rPr>
          <w:sz w:val="28"/>
          <w:szCs w:val="28"/>
        </w:rPr>
        <w:t>3.</w:t>
      </w:r>
      <w:r w:rsidRPr="002501BD">
        <w:rPr>
          <w:color w:val="000000"/>
          <w:sz w:val="28"/>
          <w:szCs w:val="28"/>
        </w:rPr>
        <w:t>В чем состоят особенности планирования развития туризма в зависимости от его видов и форм?</w:t>
      </w:r>
    </w:p>
    <w:p w:rsidR="00662839" w:rsidRPr="002501BD" w:rsidRDefault="00662839" w:rsidP="00662839">
      <w:pPr>
        <w:jc w:val="both"/>
        <w:rPr>
          <w:sz w:val="28"/>
          <w:szCs w:val="28"/>
        </w:rPr>
      </w:pPr>
      <w:r w:rsidRPr="002501BD">
        <w:rPr>
          <w:sz w:val="28"/>
          <w:szCs w:val="28"/>
        </w:rPr>
        <w:t>4.</w:t>
      </w:r>
      <w:r w:rsidRPr="002501BD">
        <w:rPr>
          <w:color w:val="000000"/>
          <w:sz w:val="28"/>
          <w:szCs w:val="28"/>
        </w:rPr>
        <w:t>Назовите виды туристической инфраструктуры.</w:t>
      </w:r>
    </w:p>
    <w:p w:rsidR="00662839" w:rsidRPr="002501BD" w:rsidRDefault="00662839" w:rsidP="00662839">
      <w:pPr>
        <w:jc w:val="both"/>
        <w:rPr>
          <w:sz w:val="28"/>
          <w:szCs w:val="28"/>
        </w:rPr>
      </w:pPr>
      <w:r w:rsidRPr="002501BD">
        <w:rPr>
          <w:sz w:val="28"/>
          <w:szCs w:val="28"/>
        </w:rPr>
        <w:t>5.</w:t>
      </w:r>
      <w:r w:rsidRPr="002501BD">
        <w:rPr>
          <w:color w:val="000000"/>
          <w:sz w:val="28"/>
          <w:szCs w:val="28"/>
        </w:rPr>
        <w:t>Раскройте этапы планирования мероприятий по развитию и совершенствованию объектов туристической инфраструктуры.</w:t>
      </w:r>
    </w:p>
    <w:p w:rsidR="00662839" w:rsidRPr="002501BD" w:rsidRDefault="00662839" w:rsidP="00662839">
      <w:pPr>
        <w:jc w:val="both"/>
        <w:rPr>
          <w:sz w:val="28"/>
          <w:szCs w:val="28"/>
        </w:rPr>
      </w:pPr>
      <w:r w:rsidRPr="002501BD">
        <w:rPr>
          <w:sz w:val="28"/>
          <w:szCs w:val="28"/>
        </w:rPr>
        <w:t>6.</w:t>
      </w:r>
      <w:r w:rsidRPr="002501BD">
        <w:rPr>
          <w:color w:val="000000"/>
          <w:sz w:val="28"/>
          <w:szCs w:val="28"/>
        </w:rPr>
        <w:t>Комплексные планы развития объектов инфраструктуры на национальном, региональном и местном уровнях.</w:t>
      </w:r>
    </w:p>
    <w:p w:rsidR="00662839" w:rsidRDefault="00662839" w:rsidP="00662839">
      <w:pPr>
        <w:jc w:val="both"/>
        <w:rPr>
          <w:color w:val="000000"/>
          <w:sz w:val="28"/>
          <w:szCs w:val="28"/>
        </w:rPr>
      </w:pPr>
      <w:r w:rsidRPr="002501BD">
        <w:rPr>
          <w:sz w:val="28"/>
          <w:szCs w:val="28"/>
        </w:rPr>
        <w:t>7.</w:t>
      </w:r>
      <w:r w:rsidRPr="002501BD">
        <w:rPr>
          <w:color w:val="000000"/>
          <w:sz w:val="28"/>
          <w:szCs w:val="28"/>
        </w:rPr>
        <w:t>Укажите особенности и виды финансирования объектов туристической инфраструктуры.</w:t>
      </w:r>
    </w:p>
    <w:p w:rsidR="00662839" w:rsidRDefault="00662839" w:rsidP="00662839">
      <w:pPr>
        <w:ind w:firstLine="540"/>
        <w:jc w:val="center"/>
        <w:rPr>
          <w:b/>
          <w:color w:val="000000"/>
          <w:sz w:val="28"/>
          <w:szCs w:val="28"/>
        </w:rPr>
      </w:pPr>
    </w:p>
    <w:p w:rsidR="00662839" w:rsidRPr="00190477" w:rsidRDefault="00662839" w:rsidP="00662839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190477">
        <w:rPr>
          <w:b/>
          <w:color w:val="000000"/>
          <w:sz w:val="28"/>
          <w:szCs w:val="28"/>
        </w:rPr>
        <w:t>Литература.</w:t>
      </w:r>
    </w:p>
    <w:p w:rsidR="00662839" w:rsidRDefault="00662839" w:rsidP="00662839">
      <w:pPr>
        <w:ind w:right="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11D07">
        <w:rPr>
          <w:sz w:val="28"/>
          <w:szCs w:val="28"/>
        </w:rPr>
        <w:t>.</w:t>
      </w:r>
      <w:r w:rsidRPr="00351E3B">
        <w:rPr>
          <w:sz w:val="28"/>
          <w:szCs w:val="28"/>
        </w:rPr>
        <w:t xml:space="preserve"> </w:t>
      </w:r>
      <w:r w:rsidRPr="00C11D07">
        <w:rPr>
          <w:sz w:val="28"/>
          <w:szCs w:val="28"/>
        </w:rPr>
        <w:t>Каримов И.А.</w:t>
      </w:r>
      <w:r>
        <w:rPr>
          <w:sz w:val="28"/>
          <w:szCs w:val="28"/>
        </w:rPr>
        <w:t xml:space="preserve"> За безопасность и мир надо бороться. Т.:Узбекистон,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>. т.10</w:t>
      </w:r>
    </w:p>
    <w:p w:rsidR="00662839" w:rsidRPr="00C11D07" w:rsidRDefault="00662839" w:rsidP="00662839">
      <w:pPr>
        <w:ind w:right="84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C11D07">
        <w:rPr>
          <w:sz w:val="28"/>
          <w:szCs w:val="28"/>
        </w:rPr>
        <w:t xml:space="preserve">Каримов И.А. </w:t>
      </w:r>
      <w:r>
        <w:rPr>
          <w:sz w:val="28"/>
          <w:szCs w:val="28"/>
        </w:rPr>
        <w:t>Избранный нами путь – это путь демократического развития и сотрудничества с прогрессивным миром.</w:t>
      </w:r>
      <w:r w:rsidRPr="00C11D07">
        <w:rPr>
          <w:sz w:val="28"/>
          <w:szCs w:val="28"/>
        </w:rPr>
        <w:t xml:space="preserve"> Т. Узбекистон</w:t>
      </w:r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., т.11</w:t>
      </w:r>
      <w:r w:rsidRPr="00C11D07">
        <w:rPr>
          <w:sz w:val="28"/>
          <w:szCs w:val="28"/>
        </w:rPr>
        <w:t>.</w:t>
      </w:r>
    </w:p>
    <w:p w:rsidR="00662839" w:rsidRPr="00C11D07" w:rsidRDefault="00662839" w:rsidP="00662839">
      <w:pPr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11D07">
        <w:rPr>
          <w:sz w:val="28"/>
          <w:szCs w:val="28"/>
        </w:rPr>
        <w:t>. Александров А.Ю. Международный туризм. Учебное пособие для ВУЗов.- М: Аспект Пресс, 2001.</w:t>
      </w:r>
    </w:p>
    <w:p w:rsidR="00662839" w:rsidRPr="00C11D07" w:rsidRDefault="00662839" w:rsidP="00662839">
      <w:pPr>
        <w:ind w:right="84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C11D07">
        <w:rPr>
          <w:sz w:val="28"/>
          <w:szCs w:val="28"/>
        </w:rPr>
        <w:t>Биржаков М.Б. Введение в туризм. С.Пб.:  Издательский Торговый Дом «Герда», 2004.</w:t>
      </w:r>
    </w:p>
    <w:p w:rsidR="00662839" w:rsidRDefault="00662839" w:rsidP="0066283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Юрьев А.П. Планирование туризма. Учебное пособие. Донецк, 2003.</w:t>
      </w:r>
    </w:p>
    <w:p w:rsidR="00662839" w:rsidRDefault="00662839" w:rsidP="00662839">
      <w:pPr>
        <w:ind w:firstLine="540"/>
        <w:jc w:val="both"/>
        <w:rPr>
          <w:color w:val="000000"/>
          <w:sz w:val="28"/>
          <w:szCs w:val="28"/>
        </w:rPr>
      </w:pPr>
    </w:p>
    <w:p w:rsidR="00662839" w:rsidRDefault="00662839" w:rsidP="00662839">
      <w:pPr>
        <w:ind w:firstLine="540"/>
        <w:jc w:val="both"/>
        <w:rPr>
          <w:color w:val="000000"/>
          <w:sz w:val="28"/>
          <w:szCs w:val="28"/>
        </w:rPr>
      </w:pPr>
    </w:p>
    <w:p w:rsidR="00662839" w:rsidRDefault="00662839" w:rsidP="00662839">
      <w:pPr>
        <w:ind w:firstLine="540"/>
        <w:jc w:val="both"/>
        <w:rPr>
          <w:color w:val="000000"/>
          <w:sz w:val="28"/>
          <w:szCs w:val="28"/>
        </w:rPr>
      </w:pPr>
    </w:p>
    <w:p w:rsidR="00662839" w:rsidRPr="002501BD" w:rsidRDefault="00662839" w:rsidP="00662839">
      <w:pPr>
        <w:jc w:val="both"/>
        <w:rPr>
          <w:sz w:val="28"/>
          <w:szCs w:val="28"/>
        </w:rPr>
      </w:pPr>
    </w:p>
    <w:p w:rsidR="00662839" w:rsidRDefault="00662839" w:rsidP="00662839">
      <w:pPr>
        <w:ind w:firstLine="540"/>
        <w:jc w:val="both"/>
        <w:rPr>
          <w:color w:val="000000"/>
          <w:sz w:val="28"/>
          <w:szCs w:val="28"/>
        </w:rPr>
      </w:pPr>
    </w:p>
    <w:p w:rsidR="00662839" w:rsidRDefault="00662839" w:rsidP="00662839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662839" w:rsidRDefault="00662839" w:rsidP="00662839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662839" w:rsidRDefault="00662839" w:rsidP="00662839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662839" w:rsidRDefault="00662839" w:rsidP="00662839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662839" w:rsidRDefault="00662839" w:rsidP="00662839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662839" w:rsidRDefault="00662839" w:rsidP="00662839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37BF"/>
    <w:multiLevelType w:val="hybridMultilevel"/>
    <w:tmpl w:val="E9A2AAA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823" w:hanging="283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4A1481B"/>
    <w:multiLevelType w:val="hybridMultilevel"/>
    <w:tmpl w:val="F7504E24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823" w:hanging="283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839"/>
    <w:rsid w:val="00662839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83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83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2530</Words>
  <Characters>14423</Characters>
  <Application>Microsoft Office Word</Application>
  <DocSecurity>0</DocSecurity>
  <Lines>120</Lines>
  <Paragraphs>33</Paragraphs>
  <ScaleCrop>false</ScaleCrop>
  <Company>Home</Company>
  <LinksUpToDate>false</LinksUpToDate>
  <CharactersWithSpaces>16920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2012-11-05T04:11:00Z</dcterms:created>
  <dcterms:modified xsi:type="dcterms:W3CDTF">2012-11-05T04:11:00Z</dcterms:modified>
</cp:coreProperties>
</file>